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1F1C5D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48. sjednice Školskog odbora od 2</w:t>
      </w:r>
      <w:r w:rsidR="004D114D">
        <w:rPr>
          <w:b/>
          <w:u w:val="single"/>
        </w:rPr>
        <w:t>4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 w:rsidR="00F87B08">
        <w:rPr>
          <w:b/>
          <w:u w:val="single"/>
        </w:rPr>
        <w:t>veljače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E21684" w:rsidRDefault="00EB256A" w:rsidP="00E21684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</w:t>
      </w:r>
      <w:r w:rsidR="001F1C5D">
        <w:t xml:space="preserve">dali prethodnu suglasnost za zasnivanje radnog odnosa s Majom </w:t>
      </w:r>
      <w:proofErr w:type="spellStart"/>
      <w:r w:rsidR="001F1C5D">
        <w:t>Vukorepom</w:t>
      </w:r>
      <w:proofErr w:type="spellEnd"/>
      <w:r w:rsidR="001F1C5D">
        <w:t>, stručnom specijalisticom računovodstva i financija, na radnom mjestu voditelj računovodstva na određeno puno radno vrijeme – do povratka radnice na rad.</w:t>
      </w:r>
    </w:p>
    <w:p w:rsidR="004D114D" w:rsidRDefault="004D114D" w:rsidP="004D114D">
      <w:pPr>
        <w:pStyle w:val="Odlomakpopisa"/>
        <w:ind w:left="1069"/>
        <w:jc w:val="both"/>
      </w:pPr>
    </w:p>
    <w:p w:rsidR="00DA572D" w:rsidRDefault="00DA572D" w:rsidP="00DA572D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1F1C5D"/>
    <w:rsid w:val="00216BB1"/>
    <w:rsid w:val="002967CB"/>
    <w:rsid w:val="002B4EA8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C4C1E"/>
    <w:rsid w:val="00CD1766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35</cp:revision>
  <dcterms:created xsi:type="dcterms:W3CDTF">2020-08-23T15:20:00Z</dcterms:created>
  <dcterms:modified xsi:type="dcterms:W3CDTF">2021-03-11T11:49:00Z</dcterms:modified>
</cp:coreProperties>
</file>